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32E" w:rsidRPr="0059032E" w:rsidRDefault="0059032E" w:rsidP="0059032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9032E">
        <w:rPr>
          <w:rFonts w:ascii="Trebuchet MS" w:eastAsia="Times New Roman" w:hAnsi="Trebuchet MS" w:cs="Times New Roman"/>
          <w:b/>
          <w:bCs/>
          <w:kern w:val="36"/>
          <w:sz w:val="28"/>
          <w:szCs w:val="28"/>
          <w:lang w:val="en-GB"/>
        </w:rPr>
        <w:t>The Structure of the Essay</w:t>
      </w:r>
    </w:p>
    <w:p w:rsidR="0059032E" w:rsidRPr="0059032E" w:rsidRDefault="0059032E" w:rsidP="005903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Cover Page</w:t>
      </w:r>
    </w:p>
    <w:p w:rsidR="0059032E" w:rsidRPr="0059032E" w:rsidRDefault="0059032E" w:rsidP="005903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Table of Contents</w:t>
      </w:r>
    </w:p>
    <w:p w:rsidR="0059032E" w:rsidRPr="0059032E" w:rsidRDefault="0059032E" w:rsidP="005903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List of figures (if any)</w:t>
      </w:r>
    </w:p>
    <w:p w:rsidR="0059032E" w:rsidRPr="0059032E" w:rsidRDefault="0059032E" w:rsidP="005903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List of used acronyms (abbreviations)</w:t>
      </w:r>
    </w:p>
    <w:p w:rsidR="0059032E" w:rsidRPr="0059032E" w:rsidRDefault="0059032E" w:rsidP="005903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 xml:space="preserve">UAE Proverb related to the topic (optional) </w:t>
      </w:r>
    </w:p>
    <w:p w:rsidR="0059032E" w:rsidRPr="0059032E" w:rsidRDefault="0059032E" w:rsidP="005903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Definitions</w:t>
      </w:r>
    </w:p>
    <w:p w:rsidR="0059032E" w:rsidRPr="0059032E" w:rsidRDefault="0059032E" w:rsidP="005903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Introduction and history</w:t>
      </w:r>
    </w:p>
    <w:p w:rsidR="0059032E" w:rsidRPr="0059032E" w:rsidRDefault="0059032E" w:rsidP="0059032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9032E">
        <w:rPr>
          <w:rFonts w:ascii="Trebuchet MS" w:eastAsia="Times New Roman" w:hAnsi="Trebuchet MS" w:cs="Times New Roman"/>
          <w:b/>
          <w:bCs/>
          <w:color w:val="333333"/>
          <w:sz w:val="24"/>
          <w:szCs w:val="24"/>
          <w:lang w:val="en-GB"/>
        </w:rPr>
        <w:t>Core topic</w:t>
      </w:r>
    </w:p>
    <w:p w:rsidR="0059032E" w:rsidRPr="0059032E" w:rsidRDefault="0059032E" w:rsidP="00590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 xml:space="preserve">Explain the main components related to the topic selected </w:t>
      </w:r>
    </w:p>
    <w:p w:rsidR="0059032E" w:rsidRPr="0059032E" w:rsidRDefault="0059032E" w:rsidP="00590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Market analysis, main providers, systems comparison and evaluation and statistics</w:t>
      </w:r>
    </w:p>
    <w:p w:rsidR="0059032E" w:rsidRPr="0059032E" w:rsidRDefault="0059032E" w:rsidP="00590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You are required to present and a demonstrate features such as pros and cons, strength and weaknesses in respective of the chosen topic. These features must be addressed and presented.</w:t>
      </w:r>
    </w:p>
    <w:p w:rsidR="0059032E" w:rsidRPr="0059032E" w:rsidRDefault="0059032E" w:rsidP="00590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Comparison and evaluation UAE vs. International level.</w:t>
      </w:r>
    </w:p>
    <w:p w:rsidR="0059032E" w:rsidRPr="0059032E" w:rsidRDefault="0059032E" w:rsidP="00590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Trends and future perspectives, recommendations and conclusion.</w:t>
      </w:r>
    </w:p>
    <w:p w:rsidR="0059032E" w:rsidRPr="0059032E" w:rsidRDefault="0059032E" w:rsidP="00590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032E">
        <w:rPr>
          <w:rFonts w:ascii="Trebuchet MS" w:eastAsia="Times New Roman" w:hAnsi="Trebuchet MS" w:cs="Times New Roman"/>
          <w:color w:val="333333"/>
          <w:sz w:val="24"/>
          <w:szCs w:val="24"/>
          <w:lang w:val="en-GB"/>
        </w:rPr>
        <w:t>References</w:t>
      </w:r>
    </w:p>
    <w:p w:rsidR="0059032E" w:rsidRDefault="0059032E" w:rsidP="0059032E">
      <w:pPr>
        <w:rPr>
          <w:rFonts w:ascii="Arial" w:eastAsia="Times New Roman" w:hAnsi="Arial" w:cs="Arial"/>
          <w:sz w:val="25"/>
          <w:szCs w:val="25"/>
        </w:rPr>
      </w:pPr>
      <w:r w:rsidRPr="0059032E">
        <w:rPr>
          <w:rFonts w:ascii="Arial" w:eastAsia="Times New Roman" w:hAnsi="Arial" w:cs="Arial"/>
          <w:sz w:val="25"/>
          <w:szCs w:val="25"/>
        </w:rPr>
        <w:t>The core of the topic</w:t>
      </w:r>
      <w:r>
        <w:rPr>
          <w:rFonts w:ascii="Arial" w:eastAsia="Times New Roman" w:hAnsi="Arial" w:cs="Arial"/>
          <w:sz w:val="25"/>
          <w:szCs w:val="25"/>
        </w:rPr>
        <w:t xml:space="preserve"> </w:t>
      </w:r>
      <w:r w:rsidRPr="0059032E">
        <w:rPr>
          <w:rFonts w:ascii="Arial" w:eastAsia="Times New Roman" w:hAnsi="Arial" w:cs="Arial"/>
          <w:sz w:val="25"/>
          <w:szCs w:val="25"/>
        </w:rPr>
        <w:t>must have a volume of 1500 words</w:t>
      </w:r>
      <w:r>
        <w:rPr>
          <w:rFonts w:ascii="Arial" w:eastAsia="Times New Roman" w:hAnsi="Arial" w:cs="Arial"/>
          <w:sz w:val="25"/>
          <w:szCs w:val="25"/>
        </w:rPr>
        <w:t xml:space="preserve">. </w:t>
      </w:r>
    </w:p>
    <w:p w:rsidR="0059032E" w:rsidRDefault="0059032E" w:rsidP="0059032E">
      <w:pPr>
        <w:rPr>
          <w:rFonts w:ascii="Arial" w:eastAsia="Times New Roman" w:hAnsi="Arial" w:cs="Arial"/>
          <w:sz w:val="25"/>
          <w:szCs w:val="25"/>
        </w:rPr>
      </w:pPr>
      <w:r w:rsidRPr="0059032E">
        <w:rPr>
          <w:rFonts w:ascii="Arial" w:eastAsia="Times New Roman" w:hAnsi="Arial" w:cs="Arial"/>
          <w:sz w:val="25"/>
          <w:szCs w:val="25"/>
        </w:rPr>
        <w:t>Line spacing: 1.5 line spaced pages; font size 11 -</w:t>
      </w:r>
      <w:r>
        <w:rPr>
          <w:rFonts w:ascii="Arial" w:eastAsia="Times New Roman" w:hAnsi="Arial" w:cs="Arial"/>
          <w:sz w:val="25"/>
          <w:szCs w:val="25"/>
        </w:rPr>
        <w:t xml:space="preserve"> </w:t>
      </w:r>
      <w:r w:rsidRPr="0059032E">
        <w:rPr>
          <w:rFonts w:ascii="Arial" w:eastAsia="Times New Roman" w:hAnsi="Arial" w:cs="Arial"/>
          <w:sz w:val="25"/>
          <w:szCs w:val="25"/>
        </w:rPr>
        <w:t>12 points. Font type: Arial, Calibri or similar.</w:t>
      </w:r>
    </w:p>
    <w:p w:rsidR="0059032E" w:rsidRDefault="0059032E" w:rsidP="0059032E">
      <w:pPr>
        <w:spacing w:after="0" w:line="240" w:lineRule="auto"/>
        <w:rPr>
          <w:rFonts w:ascii="Arial" w:eastAsia="Times New Roman" w:hAnsi="Arial" w:cs="Arial"/>
          <w:sz w:val="25"/>
          <w:szCs w:val="25"/>
        </w:rPr>
      </w:pPr>
      <w:r w:rsidRPr="0059032E">
        <w:rPr>
          <w:rFonts w:ascii="Arial" w:eastAsia="Times New Roman" w:hAnsi="Arial" w:cs="Arial"/>
          <w:sz w:val="25"/>
          <w:szCs w:val="25"/>
        </w:rPr>
        <w:t>If any information or data is taken from any resource then a citation</w:t>
      </w:r>
      <w:r>
        <w:rPr>
          <w:rFonts w:ascii="Arial" w:eastAsia="Times New Roman" w:hAnsi="Arial" w:cs="Arial"/>
          <w:sz w:val="25"/>
          <w:szCs w:val="25"/>
        </w:rPr>
        <w:t xml:space="preserve"> </w:t>
      </w:r>
      <w:r w:rsidRPr="0059032E">
        <w:rPr>
          <w:rFonts w:ascii="Arial" w:eastAsia="Times New Roman" w:hAnsi="Arial" w:cs="Arial"/>
          <w:sz w:val="25"/>
          <w:szCs w:val="25"/>
        </w:rPr>
        <w:t>and referencing</w:t>
      </w:r>
      <w:r>
        <w:rPr>
          <w:rFonts w:ascii="Arial" w:eastAsia="Times New Roman" w:hAnsi="Arial" w:cs="Arial"/>
          <w:sz w:val="25"/>
          <w:szCs w:val="25"/>
        </w:rPr>
        <w:t xml:space="preserve"> </w:t>
      </w:r>
      <w:r w:rsidRPr="0059032E">
        <w:rPr>
          <w:rFonts w:ascii="Arial" w:eastAsia="Times New Roman" w:hAnsi="Arial" w:cs="Arial"/>
          <w:sz w:val="25"/>
          <w:szCs w:val="25"/>
        </w:rPr>
        <w:t>are</w:t>
      </w:r>
      <w:r>
        <w:rPr>
          <w:rFonts w:ascii="Arial" w:eastAsia="Times New Roman" w:hAnsi="Arial" w:cs="Arial"/>
          <w:sz w:val="25"/>
          <w:szCs w:val="25"/>
        </w:rPr>
        <w:t xml:space="preserve"> </w:t>
      </w:r>
      <w:r w:rsidRPr="0059032E">
        <w:rPr>
          <w:rFonts w:ascii="Arial" w:eastAsia="Times New Roman" w:hAnsi="Arial" w:cs="Arial"/>
          <w:sz w:val="25"/>
          <w:szCs w:val="25"/>
        </w:rPr>
        <w:t>obligatory</w:t>
      </w:r>
      <w:r>
        <w:rPr>
          <w:rFonts w:ascii="Arial" w:eastAsia="Times New Roman" w:hAnsi="Arial" w:cs="Arial"/>
          <w:sz w:val="25"/>
          <w:szCs w:val="25"/>
        </w:rPr>
        <w:t>.</w:t>
      </w:r>
    </w:p>
    <w:p w:rsidR="0059032E" w:rsidRDefault="0059032E" w:rsidP="0059032E">
      <w:pPr>
        <w:spacing w:after="0" w:line="240" w:lineRule="auto"/>
        <w:rPr>
          <w:rFonts w:ascii="Arial" w:eastAsia="Times New Roman" w:hAnsi="Arial" w:cs="Arial"/>
          <w:sz w:val="29"/>
          <w:szCs w:val="29"/>
        </w:rPr>
      </w:pPr>
    </w:p>
    <w:p w:rsidR="0059032E" w:rsidRPr="0059032E" w:rsidRDefault="0059032E" w:rsidP="0059032E">
      <w:pPr>
        <w:spacing w:after="0" w:line="240" w:lineRule="auto"/>
        <w:rPr>
          <w:rFonts w:ascii="Arial" w:eastAsia="Times New Roman" w:hAnsi="Arial" w:cs="Arial"/>
          <w:sz w:val="29"/>
          <w:szCs w:val="29"/>
        </w:rPr>
      </w:pPr>
      <w:r w:rsidRPr="0059032E">
        <w:rPr>
          <w:rFonts w:ascii="Arial" w:eastAsia="Times New Roman" w:hAnsi="Arial" w:cs="Arial"/>
          <w:sz w:val="29"/>
          <w:szCs w:val="29"/>
        </w:rPr>
        <w:t>Grading</w:t>
      </w:r>
    </w:p>
    <w:p w:rsidR="0059032E" w:rsidRDefault="0059032E" w:rsidP="0059032E">
      <w:pPr>
        <w:spacing w:after="0" w:line="240" w:lineRule="auto"/>
        <w:rPr>
          <w:rFonts w:ascii="Arial" w:eastAsia="Times New Roman" w:hAnsi="Arial" w:cs="Arial"/>
          <w:sz w:val="23"/>
          <w:szCs w:val="23"/>
        </w:rPr>
      </w:pPr>
    </w:p>
    <w:p w:rsidR="0059032E" w:rsidRPr="0059032E" w:rsidRDefault="0059032E" w:rsidP="0059032E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59032E">
        <w:rPr>
          <w:rFonts w:ascii="Arial" w:eastAsia="Times New Roman" w:hAnsi="Arial" w:cs="Arial"/>
          <w:sz w:val="23"/>
          <w:szCs w:val="23"/>
        </w:rPr>
        <w:t xml:space="preserve">Your report will be graded on content and format. </w:t>
      </w:r>
      <w:r w:rsidRPr="0059032E">
        <w:rPr>
          <w:rFonts w:ascii="Arial" w:hAnsi="Arial" w:cs="Arial"/>
          <w:sz w:val="23"/>
          <w:szCs w:val="23"/>
        </w:rPr>
        <w:t>The grading of this project will include</w:t>
      </w:r>
      <w:r w:rsidRPr="0059032E">
        <w:rPr>
          <w:rFonts w:ascii="Arial" w:hAnsi="Arial" w:cs="Arial"/>
          <w:sz w:val="23"/>
          <w:szCs w:val="23"/>
        </w:rPr>
        <w:t>:</w:t>
      </w:r>
    </w:p>
    <w:p w:rsidR="0059032E" w:rsidRPr="0059032E" w:rsidRDefault="0059032E" w:rsidP="0059032E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3"/>
          <w:szCs w:val="23"/>
        </w:rPr>
      </w:pPr>
      <w:r w:rsidRPr="0059032E">
        <w:rPr>
          <w:rFonts w:ascii="Arial" w:hAnsi="Arial" w:cs="Arial"/>
          <w:sz w:val="23"/>
          <w:szCs w:val="23"/>
        </w:rPr>
        <w:t>The content of the report (weight 70%</w:t>
      </w:r>
      <w:r w:rsidRPr="0059032E">
        <w:rPr>
          <w:rFonts w:ascii="Arial" w:hAnsi="Arial" w:cs="Arial"/>
          <w:sz w:val="23"/>
          <w:szCs w:val="23"/>
        </w:rPr>
        <w:t>)</w:t>
      </w:r>
      <w:r>
        <w:rPr>
          <w:rFonts w:ascii="Arial" w:hAnsi="Arial" w:cs="Arial"/>
          <w:sz w:val="23"/>
          <w:szCs w:val="23"/>
        </w:rPr>
        <w:t>.</w:t>
      </w:r>
    </w:p>
    <w:p w:rsidR="0059032E" w:rsidRPr="0059032E" w:rsidRDefault="0059032E" w:rsidP="0059032E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3"/>
          <w:szCs w:val="23"/>
        </w:rPr>
      </w:pPr>
      <w:r w:rsidRPr="0059032E">
        <w:rPr>
          <w:rFonts w:ascii="Arial" w:hAnsi="Arial" w:cs="Arial"/>
          <w:sz w:val="23"/>
          <w:szCs w:val="23"/>
        </w:rPr>
        <w:t xml:space="preserve">The form and format including referencing in </w:t>
      </w:r>
      <w:r w:rsidRPr="0059032E">
        <w:rPr>
          <w:rFonts w:ascii="Arial" w:hAnsi="Arial" w:cs="Arial"/>
          <w:b/>
          <w:sz w:val="23"/>
          <w:szCs w:val="23"/>
          <w:u w:val="single"/>
        </w:rPr>
        <w:t>APA</w:t>
      </w:r>
      <w:r w:rsidRPr="0059032E">
        <w:rPr>
          <w:rFonts w:ascii="Arial" w:hAnsi="Arial" w:cs="Arial"/>
          <w:sz w:val="23"/>
          <w:szCs w:val="23"/>
        </w:rPr>
        <w:t xml:space="preserve"> format (weight 30%)</w:t>
      </w:r>
      <w:r>
        <w:rPr>
          <w:rFonts w:ascii="Arial" w:hAnsi="Arial" w:cs="Arial"/>
          <w:sz w:val="23"/>
          <w:szCs w:val="23"/>
        </w:rPr>
        <w:t>.</w:t>
      </w:r>
      <w:bookmarkStart w:id="0" w:name="_GoBack"/>
      <w:bookmarkEnd w:id="0"/>
    </w:p>
    <w:p w:rsidR="0059032E" w:rsidRPr="0059032E" w:rsidRDefault="0059032E" w:rsidP="0059032E">
      <w:pPr>
        <w:spacing w:after="0" w:line="240" w:lineRule="auto"/>
        <w:rPr>
          <w:rFonts w:ascii="Arial" w:eastAsia="Times New Roman" w:hAnsi="Arial" w:cs="Arial"/>
          <w:sz w:val="25"/>
          <w:szCs w:val="25"/>
        </w:rPr>
      </w:pPr>
    </w:p>
    <w:p w:rsidR="0059032E" w:rsidRPr="0059032E" w:rsidRDefault="0059032E" w:rsidP="0059032E">
      <w:pPr>
        <w:rPr>
          <w:rFonts w:ascii="Arial" w:eastAsia="Times New Roman" w:hAnsi="Arial" w:cs="Arial"/>
          <w:sz w:val="25"/>
          <w:szCs w:val="25"/>
        </w:rPr>
      </w:pPr>
    </w:p>
    <w:p w:rsidR="0059032E" w:rsidRPr="0059032E" w:rsidRDefault="0059032E" w:rsidP="0059032E">
      <w:pPr>
        <w:rPr>
          <w:rFonts w:ascii="Arial" w:eastAsia="Times New Roman" w:hAnsi="Arial" w:cs="Arial"/>
          <w:sz w:val="25"/>
          <w:szCs w:val="25"/>
        </w:rPr>
      </w:pPr>
    </w:p>
    <w:p w:rsidR="0059032E" w:rsidRPr="0059032E" w:rsidRDefault="0059032E" w:rsidP="0059032E">
      <w:pPr>
        <w:spacing w:after="0" w:line="240" w:lineRule="auto"/>
        <w:rPr>
          <w:rFonts w:ascii="Arial" w:eastAsia="Times New Roman" w:hAnsi="Arial" w:cs="Arial"/>
          <w:sz w:val="25"/>
          <w:szCs w:val="25"/>
        </w:rPr>
      </w:pPr>
    </w:p>
    <w:p w:rsidR="0059032E" w:rsidRPr="0059032E" w:rsidRDefault="0059032E" w:rsidP="00590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9032E" w:rsidRDefault="0059032E"/>
    <w:sectPr w:rsidR="00590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52FDD"/>
    <w:multiLevelType w:val="hybridMultilevel"/>
    <w:tmpl w:val="D9B44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8C4D99"/>
    <w:multiLevelType w:val="multilevel"/>
    <w:tmpl w:val="53BA80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6E2326"/>
    <w:multiLevelType w:val="multilevel"/>
    <w:tmpl w:val="4C664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4B6CED"/>
    <w:multiLevelType w:val="multilevel"/>
    <w:tmpl w:val="0860A9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D84B60"/>
    <w:multiLevelType w:val="multilevel"/>
    <w:tmpl w:val="C22CC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9E436D"/>
    <w:multiLevelType w:val="multilevel"/>
    <w:tmpl w:val="FE5E1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4"/>
    <w:lvlOverride w:ilvl="0">
      <w:startOverride w:val="7"/>
    </w:lvlOverride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32E"/>
    <w:rsid w:val="0059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6B15A5-0FED-40BA-9503-158853A52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903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032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msonormal">
    <w:name w:val="x_msonormal"/>
    <w:basedOn w:val="Normal"/>
    <w:rsid w:val="00590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90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8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1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Ruwais Higher Colleges of Technology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HCT</dc:creator>
  <cp:keywords/>
  <dc:description/>
  <cp:lastModifiedBy>Abdalla Khalid Hassan Abdalla Alyassi(200004312)</cp:lastModifiedBy>
  <cp:revision>1</cp:revision>
  <dcterms:created xsi:type="dcterms:W3CDTF">2017-02-28T16:03:00Z</dcterms:created>
  <dcterms:modified xsi:type="dcterms:W3CDTF">2017-02-28T16:18:00Z</dcterms:modified>
</cp:coreProperties>
</file>